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B3" w:rsidRDefault="00945574" w:rsidP="00945574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359658</wp:posOffset>
            </wp:positionH>
            <wp:positionV relativeFrom="paragraph">
              <wp:posOffset>-915698</wp:posOffset>
            </wp:positionV>
            <wp:extent cx="5053883" cy="811033"/>
            <wp:effectExtent l="19050" t="0" r="0" b="0"/>
            <wp:wrapNone/>
            <wp:docPr id="2" name="Obraz 4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883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5F9">
        <w:t>Lubartów, 25.08</w:t>
      </w:r>
      <w:r>
        <w:t>.2021r.</w:t>
      </w:r>
    </w:p>
    <w:p w:rsidR="00087CC7" w:rsidRDefault="00087CC7" w:rsidP="00945574">
      <w:pPr>
        <w:jc w:val="right"/>
      </w:pPr>
    </w:p>
    <w:p w:rsidR="00856C32" w:rsidRPr="00902230" w:rsidRDefault="00856C32" w:rsidP="00856C32">
      <w:pPr>
        <w:spacing w:before="240"/>
        <w:jc w:val="center"/>
        <w:rPr>
          <w:rFonts w:ascii="Calibri" w:hAnsi="Calibri" w:cs="Arial"/>
          <w:b/>
          <w:u w:val="single"/>
        </w:rPr>
      </w:pPr>
      <w:r w:rsidRPr="00902230">
        <w:rPr>
          <w:rFonts w:ascii="Calibri" w:hAnsi="Calibri" w:cs="Arial"/>
          <w:b/>
          <w:u w:val="single"/>
        </w:rPr>
        <w:t>Zaproszenie do złożenia oferty w trybie rozeznania rynku</w:t>
      </w:r>
    </w:p>
    <w:p w:rsidR="00D96786" w:rsidRPr="00364C26" w:rsidRDefault="00856C32" w:rsidP="00D96786">
      <w:pPr>
        <w:autoSpaceDE w:val="0"/>
        <w:autoSpaceDN w:val="0"/>
        <w:adjustRightInd w:val="0"/>
        <w:jc w:val="both"/>
        <w:rPr>
          <w:rFonts w:ascii="Calibri" w:eastAsia="Calibri" w:hAnsi="Calibri" w:cs="Arial"/>
        </w:rPr>
      </w:pPr>
      <w:r w:rsidRPr="00902230">
        <w:rPr>
          <w:rFonts w:ascii="Calibri" w:hAnsi="Calibri" w:cs="Arial"/>
        </w:rPr>
        <w:t xml:space="preserve">Zapraszamy do złożenia oferty w trybie rozeznania rynku na </w:t>
      </w:r>
      <w:r w:rsidRPr="00902230">
        <w:rPr>
          <w:rFonts w:ascii="Calibri" w:hAnsi="Calibri" w:cs="Arial"/>
          <w:b/>
        </w:rPr>
        <w:t>usługę cateringową</w:t>
      </w:r>
      <w:r>
        <w:rPr>
          <w:rFonts w:ascii="Calibri" w:hAnsi="Calibri" w:cs="Arial"/>
          <w:b/>
        </w:rPr>
        <w:t xml:space="preserve"> </w:t>
      </w:r>
      <w:r w:rsidRPr="00902230">
        <w:rPr>
          <w:rFonts w:ascii="Calibri" w:hAnsi="Calibri" w:cs="Arial"/>
        </w:rPr>
        <w:t xml:space="preserve">dla uczestników </w:t>
      </w:r>
      <w:r w:rsidR="002435F9">
        <w:rPr>
          <w:rFonts w:ascii="Calibri" w:hAnsi="Calibri" w:cs="Arial"/>
        </w:rPr>
        <w:t>szkoleń zawodowych</w:t>
      </w:r>
      <w:r w:rsidRPr="00902230">
        <w:rPr>
          <w:rFonts w:ascii="Calibri" w:hAnsi="Calibri" w:cs="Arial"/>
        </w:rPr>
        <w:t xml:space="preserve"> w projekcie „</w:t>
      </w:r>
      <w:r>
        <w:rPr>
          <w:rFonts w:ascii="Calibri" w:hAnsi="Calibri" w:cs="Arial"/>
        </w:rPr>
        <w:t>Kierunek - PRACA</w:t>
      </w:r>
      <w:r w:rsidR="00D96786">
        <w:rPr>
          <w:rFonts w:ascii="Calibri" w:hAnsi="Calibri" w:cs="Arial"/>
        </w:rPr>
        <w:t>”</w:t>
      </w:r>
      <w:r w:rsidR="00D96786" w:rsidRPr="00D96786">
        <w:rPr>
          <w:rFonts w:ascii="Calibri" w:hAnsi="Calibri" w:cs="Arial"/>
        </w:rPr>
        <w:t xml:space="preserve"> </w:t>
      </w:r>
      <w:r w:rsidR="00D96786">
        <w:rPr>
          <w:rFonts w:ascii="Calibri" w:eastAsia="Calibri" w:hAnsi="Calibri" w:cs="Arial"/>
        </w:rPr>
        <w:t>realizowanym przez Lubelską Fundację Rozwoju w ramach Regionalnego Programu Operacyjnego Województwa Lubelskiego na lata 2014-2020.</w:t>
      </w:r>
    </w:p>
    <w:p w:rsidR="006A1791" w:rsidRDefault="00D96786" w:rsidP="002435F9">
      <w:pPr>
        <w:pStyle w:val="NormalnyWeb"/>
        <w:spacing w:before="0" w:beforeAutospacing="0" w:after="120" w:afterAutospacing="0"/>
        <w:ind w:right="-397" w:firstLine="70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 w:cs="Arial"/>
          <w:sz w:val="22"/>
          <w:szCs w:val="22"/>
        </w:rPr>
        <w:t>Kod CPV</w:t>
      </w:r>
      <w:r w:rsidRPr="0082725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27253">
        <w:rPr>
          <w:rFonts w:asciiTheme="minorHAnsi" w:hAnsiTheme="minorHAnsi" w:cs="Arial"/>
          <w:sz w:val="22"/>
          <w:szCs w:val="22"/>
        </w:rPr>
        <w:t>15894200-3 posiłki gotowe</w:t>
      </w:r>
    </w:p>
    <w:p w:rsidR="002435F9" w:rsidRPr="002435F9" w:rsidRDefault="002435F9" w:rsidP="002435F9">
      <w:pPr>
        <w:pStyle w:val="NormalnyWeb"/>
        <w:spacing w:before="0" w:beforeAutospacing="0" w:after="120" w:afterAutospacing="0"/>
        <w:ind w:right="-397" w:firstLine="708"/>
        <w:jc w:val="both"/>
        <w:rPr>
          <w:rFonts w:asciiTheme="minorHAnsi" w:hAnsiTheme="minorHAnsi"/>
          <w:sz w:val="22"/>
          <w:szCs w:val="22"/>
        </w:rPr>
      </w:pPr>
    </w:p>
    <w:p w:rsidR="006A1791" w:rsidRPr="006A1791" w:rsidRDefault="006A1791" w:rsidP="006A1791">
      <w:pPr>
        <w:pStyle w:val="NormalnyWeb"/>
        <w:spacing w:before="0" w:beforeAutospacing="0" w:after="120" w:afterAutospacing="0"/>
        <w:ind w:right="-39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Przedmiot zamówienia </w:t>
      </w:r>
    </w:p>
    <w:p w:rsidR="005C120F" w:rsidRDefault="00594917" w:rsidP="005C120F">
      <w:pPr>
        <w:pStyle w:val="Nagwek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Catering tj. </w:t>
      </w:r>
      <w:r w:rsidR="006A1791">
        <w:rPr>
          <w:rFonts w:ascii="Calibri" w:hAnsi="Calibri" w:cs="Arial"/>
          <w:sz w:val="22"/>
          <w:szCs w:val="22"/>
        </w:rPr>
        <w:t>ciepły posiłek (</w:t>
      </w:r>
      <w:r w:rsidR="002435F9">
        <w:rPr>
          <w:rFonts w:ascii="Calibri" w:hAnsi="Calibri" w:cs="Arial"/>
          <w:sz w:val="22"/>
          <w:szCs w:val="22"/>
        </w:rPr>
        <w:t>zupa i drugie danie obiadowe) na szkolenia zawodowe</w:t>
      </w:r>
    </w:p>
    <w:p w:rsidR="006A1791" w:rsidRDefault="006A1791" w:rsidP="002435F9">
      <w:pPr>
        <w:pStyle w:val="Nagwek2"/>
        <w:spacing w:before="0" w:beforeAutospacing="0" w:after="0" w:afterAutospacing="0"/>
        <w:jc w:val="both"/>
        <w:rPr>
          <w:rFonts w:asciiTheme="minorHAnsi" w:hAnsiTheme="minorHAnsi"/>
          <w:b w:val="0"/>
          <w:sz w:val="22"/>
          <w:szCs w:val="22"/>
        </w:rPr>
      </w:pPr>
    </w:p>
    <w:p w:rsidR="006A1791" w:rsidRPr="00827253" w:rsidRDefault="006A1791" w:rsidP="006A1791">
      <w:pPr>
        <w:pStyle w:val="Default"/>
        <w:spacing w:after="26"/>
        <w:ind w:left="720"/>
        <w:jc w:val="both"/>
        <w:rPr>
          <w:rFonts w:asciiTheme="minorHAnsi" w:hAnsiTheme="minorHAnsi"/>
          <w:sz w:val="22"/>
          <w:szCs w:val="22"/>
        </w:rPr>
      </w:pPr>
      <w:r w:rsidRPr="006A1791">
        <w:rPr>
          <w:rFonts w:asciiTheme="minorHAnsi" w:hAnsiTheme="minorHAnsi"/>
          <w:sz w:val="22"/>
          <w:szCs w:val="22"/>
          <w:u w:val="single"/>
        </w:rPr>
        <w:t>Ciepły posiłek</w:t>
      </w:r>
      <w:r w:rsidRPr="006A1791">
        <w:rPr>
          <w:rFonts w:asciiTheme="minorHAnsi" w:hAnsiTheme="minorHAnsi"/>
          <w:sz w:val="22"/>
          <w:szCs w:val="22"/>
        </w:rPr>
        <w:t xml:space="preserve"> w formie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827253">
        <w:rPr>
          <w:rFonts w:asciiTheme="minorHAnsi" w:hAnsiTheme="minorHAnsi"/>
          <w:sz w:val="22"/>
          <w:szCs w:val="22"/>
        </w:rPr>
        <w:t xml:space="preserve">jednego pełnowartościowego posiłku w formie </w:t>
      </w:r>
      <w:r>
        <w:rPr>
          <w:rFonts w:asciiTheme="minorHAnsi" w:hAnsiTheme="minorHAnsi"/>
          <w:sz w:val="22"/>
          <w:szCs w:val="22"/>
        </w:rPr>
        <w:t xml:space="preserve">zupy i </w:t>
      </w:r>
      <w:bookmarkStart w:id="0" w:name="_GoBack"/>
      <w:bookmarkEnd w:id="0"/>
      <w:r w:rsidRPr="00827253">
        <w:rPr>
          <w:rFonts w:asciiTheme="minorHAnsi" w:hAnsiTheme="minorHAnsi"/>
          <w:sz w:val="22"/>
          <w:szCs w:val="22"/>
        </w:rPr>
        <w:t>drugiego dania obiadowego  (dania będą indywidualnie odpowiadać potrzebom wcześniej zgłaszanym przez uczestników), zgodnie z poniższymi warunkami:</w:t>
      </w:r>
    </w:p>
    <w:p w:rsidR="006A1791" w:rsidRPr="00827253" w:rsidRDefault="006A1791" w:rsidP="006A1791">
      <w:pPr>
        <w:pStyle w:val="Default"/>
        <w:numPr>
          <w:ilvl w:val="0"/>
          <w:numId w:val="4"/>
        </w:numPr>
        <w:spacing w:after="26"/>
        <w:ind w:left="106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>Posiłek powinien uwzględniać następującą gramaturę: mięso/ryba 200g; surówka 140g; dodatki skrobiowe 200g.</w:t>
      </w:r>
    </w:p>
    <w:p w:rsidR="006A1791" w:rsidRPr="00827253" w:rsidRDefault="006A1791" w:rsidP="006A1791">
      <w:pPr>
        <w:pStyle w:val="Default"/>
        <w:numPr>
          <w:ilvl w:val="0"/>
          <w:numId w:val="3"/>
        </w:numPr>
        <w:spacing w:after="26"/>
        <w:ind w:left="106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>Oferent zapewnia dowóz cateringu o ustalonej godzinie na miejsce realizacji szkoleń wskazane przez Zamawiającego. Koszt dowozu musi zostać uwzględniony w cenie oferty. Średnia liczba dostarczany</w:t>
      </w:r>
      <w:r>
        <w:rPr>
          <w:rFonts w:asciiTheme="minorHAnsi" w:hAnsiTheme="minorHAnsi"/>
          <w:sz w:val="22"/>
          <w:szCs w:val="22"/>
        </w:rPr>
        <w:t>ch jednorazowo posiłków wynosi 7</w:t>
      </w:r>
      <w:r w:rsidRPr="00827253">
        <w:rPr>
          <w:rFonts w:asciiTheme="minorHAnsi" w:hAnsiTheme="minorHAnsi"/>
          <w:sz w:val="22"/>
          <w:szCs w:val="22"/>
        </w:rPr>
        <w:t>.</w:t>
      </w:r>
    </w:p>
    <w:p w:rsidR="006A1791" w:rsidRDefault="006A1791" w:rsidP="006A1791">
      <w:pPr>
        <w:pStyle w:val="Default"/>
        <w:numPr>
          <w:ilvl w:val="0"/>
          <w:numId w:val="3"/>
        </w:numPr>
        <w:spacing w:after="26"/>
        <w:ind w:left="106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 xml:space="preserve">Oferent zapewnia własne naczynia (termosy/podgrzewacze, talerze, sztućce itp.) zgodnie z wymaganiami menu. Zamawiający dopuszcza możliwość użycia naczyń i sztućców plastikowych, odpowiednich do serwowanych dań. </w:t>
      </w:r>
    </w:p>
    <w:p w:rsidR="001D5791" w:rsidRDefault="001D5791" w:rsidP="001D5791">
      <w:pPr>
        <w:pStyle w:val="Default"/>
        <w:spacing w:after="26"/>
        <w:jc w:val="both"/>
        <w:rPr>
          <w:rFonts w:asciiTheme="minorHAnsi" w:hAnsiTheme="minorHAnsi"/>
          <w:sz w:val="22"/>
          <w:szCs w:val="22"/>
        </w:rPr>
      </w:pPr>
    </w:p>
    <w:p w:rsidR="001D5791" w:rsidRDefault="001D5791" w:rsidP="001D5791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 xml:space="preserve">Miejsce świadczenia usługi: </w:t>
      </w:r>
      <w:r w:rsidR="002435F9">
        <w:rPr>
          <w:rFonts w:asciiTheme="minorHAnsi" w:hAnsiTheme="minorHAnsi"/>
          <w:b w:val="0"/>
          <w:sz w:val="22"/>
          <w:szCs w:val="22"/>
        </w:rPr>
        <w:t>Lubartów</w:t>
      </w:r>
    </w:p>
    <w:p w:rsidR="001D5791" w:rsidRPr="00827253" w:rsidRDefault="001D5791" w:rsidP="001D5791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>Łą</w:t>
      </w:r>
      <w:r w:rsidR="002435F9">
        <w:rPr>
          <w:rFonts w:asciiTheme="minorHAnsi" w:hAnsiTheme="minorHAnsi"/>
          <w:b w:val="0"/>
          <w:sz w:val="22"/>
          <w:szCs w:val="22"/>
        </w:rPr>
        <w:t xml:space="preserve">czna liczba osobodni usługi: średnio 600 osobodni </w:t>
      </w:r>
      <w:r>
        <w:rPr>
          <w:rFonts w:asciiTheme="minorHAnsi" w:hAnsiTheme="minorHAnsi"/>
          <w:b w:val="0"/>
          <w:sz w:val="22"/>
          <w:szCs w:val="22"/>
        </w:rPr>
        <w:t>. Zamawiający dopuszcza zmianę</w:t>
      </w:r>
      <w:r w:rsidR="00EF625B">
        <w:rPr>
          <w:rFonts w:asciiTheme="minorHAnsi" w:hAnsiTheme="minorHAnsi"/>
          <w:b w:val="0"/>
          <w:sz w:val="22"/>
          <w:szCs w:val="22"/>
        </w:rPr>
        <w:t xml:space="preserve"> ilości osobo</w:t>
      </w:r>
      <w:r>
        <w:rPr>
          <w:rFonts w:asciiTheme="minorHAnsi" w:hAnsiTheme="minorHAnsi"/>
          <w:b w:val="0"/>
          <w:sz w:val="22"/>
          <w:szCs w:val="22"/>
        </w:rPr>
        <w:t>dni w zależności od harmonogramu szkolenia</w:t>
      </w:r>
    </w:p>
    <w:p w:rsidR="001D5791" w:rsidRDefault="001D5791" w:rsidP="001D5791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  <w:r w:rsidRPr="00827253">
        <w:rPr>
          <w:rFonts w:asciiTheme="minorHAnsi" w:hAnsiTheme="minorHAnsi"/>
          <w:b w:val="0"/>
          <w:sz w:val="22"/>
          <w:szCs w:val="22"/>
        </w:rPr>
        <w:t xml:space="preserve">Czas realizacji usługi: </w:t>
      </w:r>
      <w:r w:rsidR="002435F9">
        <w:rPr>
          <w:rFonts w:asciiTheme="minorHAnsi" w:hAnsiTheme="minorHAnsi"/>
          <w:b w:val="0"/>
          <w:sz w:val="22"/>
          <w:szCs w:val="22"/>
        </w:rPr>
        <w:t>IX. 2021 – X. 2022</w:t>
      </w:r>
      <w:r>
        <w:rPr>
          <w:rFonts w:asciiTheme="minorHAnsi" w:hAnsiTheme="minorHAnsi"/>
          <w:b w:val="0"/>
          <w:sz w:val="22"/>
          <w:szCs w:val="22"/>
        </w:rPr>
        <w:t>r.</w:t>
      </w:r>
    </w:p>
    <w:p w:rsidR="001D5791" w:rsidRPr="00827253" w:rsidRDefault="001D5791" w:rsidP="001D5791">
      <w:pPr>
        <w:pStyle w:val="Default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b/>
          <w:bCs/>
          <w:sz w:val="22"/>
          <w:szCs w:val="22"/>
        </w:rPr>
        <w:t xml:space="preserve">Oferent zobowiązuje się do: </w:t>
      </w:r>
    </w:p>
    <w:p w:rsidR="001D5791" w:rsidRDefault="001D5791" w:rsidP="001D5791">
      <w:pPr>
        <w:pStyle w:val="Default"/>
        <w:numPr>
          <w:ilvl w:val="0"/>
          <w:numId w:val="5"/>
        </w:numPr>
        <w:spacing w:after="28"/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 xml:space="preserve">świadczenia usługi cateringowej z wykorzystaniem świeżych produktów żywnościowych; </w:t>
      </w:r>
    </w:p>
    <w:p w:rsidR="00F84C76" w:rsidRPr="00827253" w:rsidRDefault="00F84C76" w:rsidP="001D5791">
      <w:pPr>
        <w:pStyle w:val="Default"/>
        <w:numPr>
          <w:ilvl w:val="0"/>
          <w:numId w:val="5"/>
        </w:numPr>
        <w:spacing w:after="28"/>
        <w:jc w:val="both"/>
        <w:rPr>
          <w:rFonts w:asciiTheme="minorHAnsi" w:hAnsiTheme="minorHAnsi"/>
          <w:sz w:val="22"/>
          <w:szCs w:val="22"/>
        </w:rPr>
      </w:pPr>
      <w:r w:rsidRPr="00902230">
        <w:rPr>
          <w:rFonts w:ascii="Calibri" w:hAnsi="Calibri"/>
          <w:sz w:val="22"/>
          <w:szCs w:val="22"/>
        </w:rPr>
        <w:t>Koszt dostawy posiłków należy uwzględnić w cenie oferty</w:t>
      </w:r>
      <w:r w:rsidR="003919CF">
        <w:rPr>
          <w:rFonts w:ascii="Calibri" w:hAnsi="Calibri"/>
          <w:sz w:val="22"/>
          <w:szCs w:val="22"/>
        </w:rPr>
        <w:t>,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27253">
        <w:rPr>
          <w:rFonts w:asciiTheme="minorHAnsi" w:hAnsiTheme="minorHAnsi"/>
          <w:sz w:val="22"/>
          <w:szCs w:val="22"/>
        </w:rPr>
        <w:t xml:space="preserve">przyrządzania posiłków w dniu świadczenia usług cateringowych,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przygotowywania posiłków na bazie produktów wysokiej jakości; ryby podawane w zestawach powinny być świeże i pozbawione ości - filetowane, dania powinny posiadać odpowiednią temperaturę w momencie podania,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przygotowywania potraw z surowców wysokiej jakości, świeżych, naturalnych, mało przetworzonych, z ograniczoną ilością substancji konserwujących, zagęszczających, barwiących lub sztucznie aromatyzowanych. </w:t>
      </w:r>
      <w:r w:rsidRPr="001D5791">
        <w:rPr>
          <w:rFonts w:asciiTheme="minorHAnsi" w:hAnsiTheme="minorHAnsi"/>
          <w:bCs/>
          <w:iCs/>
          <w:color w:val="auto"/>
          <w:sz w:val="22"/>
          <w:szCs w:val="22"/>
        </w:rPr>
        <w:t>Posiłki nie mogą być wykonywane z produktów typu instant,</w:t>
      </w:r>
      <w:r w:rsidRPr="001D5791">
        <w:rPr>
          <w:rFonts w:asciiTheme="minorHAnsi" w:hAnsiTheme="minorHAnsi"/>
          <w:bCs/>
          <w:i/>
          <w:iCs/>
          <w:color w:val="auto"/>
          <w:sz w:val="22"/>
          <w:szCs w:val="22"/>
        </w:rPr>
        <w:t xml:space="preserve"> </w:t>
      </w:r>
      <w:r w:rsidRPr="001D5791">
        <w:rPr>
          <w:rFonts w:asciiTheme="minorHAnsi" w:hAnsiTheme="minorHAnsi"/>
          <w:color w:val="auto"/>
          <w:sz w:val="22"/>
          <w:szCs w:val="22"/>
        </w:rPr>
        <w:t>np. zupy w proszku i sos</w:t>
      </w:r>
      <w:r w:rsidRPr="00827253">
        <w:rPr>
          <w:rFonts w:asciiTheme="minorHAnsi" w:hAnsiTheme="minorHAnsi"/>
          <w:color w:val="auto"/>
          <w:sz w:val="22"/>
          <w:szCs w:val="22"/>
        </w:rPr>
        <w:t xml:space="preserve">y w posiłku;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lastRenderedPageBreak/>
        <w:t xml:space="preserve">ustalania z Zamawiającym menu na poszczególne dni szkoleniowe, w szczególności składników i dań głównych w terminie min. 3 dni przed planowanym spotkaniem;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uwzględniania w ramach menu posiłku specjalnego np. bezglutenowego/ wegetariańskiego w sytuacji udziału w spotkaniu osób o szczególnych potrzebach; Zamawiający poinformuje Wykonawcę o takiej sytuacji w terminie min. 3 dni przed planowanym spotkaniem.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zapewnienia obsługi kelnerskiej, rozumianej jako działanie osoby lub osób, odpowiedzialnych za rozmieszczenie potraw oraz sprzątanie w trakcie i po zakończeniu zajęć;.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dostarczania posiłków na miejsce wskazane przez Zamawiającego najpóźniej 5 min. przez rozpoczęciem przerwy lunchowej;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spacing w:after="26"/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zapewnienia odpowiednich urządzeń grzewczych w tym przedłużaczy, kabli niezbędnych do ich podłączenia i do wykonania usługi; </w:t>
      </w:r>
    </w:p>
    <w:p w:rsidR="001D5791" w:rsidRPr="00827253" w:rsidRDefault="001D5791" w:rsidP="001D5791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7253">
        <w:rPr>
          <w:rFonts w:asciiTheme="minorHAnsi" w:hAnsiTheme="minorHAnsi"/>
          <w:color w:val="auto"/>
          <w:sz w:val="22"/>
          <w:szCs w:val="22"/>
        </w:rPr>
        <w:t xml:space="preserve">uprzątnięcia naczyń i sprzętu oraz wywiezienia śmieci pozostałych po posiłkach 30 minut po zakończeniu spotkania. </w:t>
      </w:r>
    </w:p>
    <w:p w:rsidR="001D5791" w:rsidRDefault="001D5791" w:rsidP="001D5791">
      <w:pPr>
        <w:pStyle w:val="NormalnyWeb"/>
        <w:spacing w:before="0" w:beforeAutospacing="0" w:after="0" w:afterAutospacing="0"/>
        <w:ind w:left="708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UWAGA</w:t>
      </w:r>
      <w:r w:rsidRPr="00902230">
        <w:rPr>
          <w:rFonts w:ascii="Calibri" w:hAnsi="Calibri" w:cs="Arial"/>
          <w:sz w:val="22"/>
          <w:szCs w:val="22"/>
        </w:rPr>
        <w:t xml:space="preserve"> – Zamawiający zastrzega sobie prawo do zmiany harmonogramu dostaw, które zgłaszane będą telefonicznie najpóźniej w dniu wystąpienia okoliczności powodujących konieczność wprowadzenia zmian do harmonogramu (min. 4 godziny przed ustalonym terminem dostawy). 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Z udziału w postępowaniu wykluczone są: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podmioty/osoby, które powiązane są osobowo lub kapitałowo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:rsidR="003919CF" w:rsidRPr="00902230" w:rsidRDefault="003919CF" w:rsidP="003919C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uczestnictwo w spółce jako wspólnik spółki cywilnej lub spółki osobowej;</w:t>
      </w:r>
    </w:p>
    <w:p w:rsidR="003919CF" w:rsidRPr="00902230" w:rsidRDefault="003919CF" w:rsidP="003919C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posiadanie co najmniej 10% udziałów lub akcji;</w:t>
      </w:r>
    </w:p>
    <w:p w:rsidR="003919CF" w:rsidRPr="00902230" w:rsidRDefault="003919CF" w:rsidP="003919CF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pełnienie funkcji członka organu nadzorczego lub zarządzającego, prokurenta, pełnomocnika;</w:t>
      </w:r>
    </w:p>
    <w:p w:rsidR="003919CF" w:rsidRPr="00902230" w:rsidRDefault="003919CF" w:rsidP="003919CF">
      <w:pPr>
        <w:pStyle w:val="NormalnyWeb"/>
        <w:numPr>
          <w:ilvl w:val="0"/>
          <w:numId w:val="7"/>
        </w:numPr>
        <w:spacing w:before="0" w:beforeAutospacing="0" w:after="0" w:afterAutospacing="0"/>
        <w:ind w:left="709" w:hanging="184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 xml:space="preserve">W celu potwierdzenia braku powiązań kapitałowych lub osobowych, o których mowa powyżej, potencjalny Wykonawca dołącza do oferty oświadczenie o braku występowania ww. powiązań (wzór oświadczenia stanowi </w:t>
      </w:r>
      <w:r w:rsidRPr="002435F9">
        <w:rPr>
          <w:rFonts w:ascii="Calibri" w:hAnsi="Calibri" w:cs="Arial"/>
          <w:sz w:val="22"/>
          <w:szCs w:val="22"/>
          <w:u w:val="single"/>
        </w:rPr>
        <w:t>załącznik nr 1</w:t>
      </w:r>
      <w:r w:rsidRPr="00902230">
        <w:rPr>
          <w:rFonts w:ascii="Calibri" w:hAnsi="Calibri" w:cs="Arial"/>
          <w:sz w:val="22"/>
          <w:szCs w:val="22"/>
        </w:rPr>
        <w:t xml:space="preserve"> do formularza ofertowego).</w:t>
      </w:r>
    </w:p>
    <w:p w:rsidR="003919CF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Kryteria oceny ofert: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Cena brutto – 100% (100 punktów)</w:t>
      </w: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Najwyższą ocenę otrzyma oferta o najniższej cenie brutto</w:t>
      </w:r>
      <w:r w:rsidR="002435F9">
        <w:rPr>
          <w:rFonts w:ascii="Calibri" w:hAnsi="Calibri" w:cs="Arial"/>
          <w:sz w:val="22"/>
          <w:szCs w:val="22"/>
        </w:rPr>
        <w:t xml:space="preserve"> za usługę</w:t>
      </w:r>
      <w:r w:rsidRPr="00902230">
        <w:rPr>
          <w:rFonts w:ascii="Calibri" w:hAnsi="Calibri" w:cs="Arial"/>
          <w:sz w:val="22"/>
          <w:szCs w:val="22"/>
        </w:rPr>
        <w:t xml:space="preserve"> cateringu</w:t>
      </w:r>
      <w:r w:rsidR="00594917">
        <w:rPr>
          <w:rFonts w:ascii="Calibri" w:hAnsi="Calibri" w:cs="Arial"/>
          <w:sz w:val="22"/>
          <w:szCs w:val="22"/>
        </w:rPr>
        <w:t xml:space="preserve"> </w:t>
      </w:r>
      <w:r w:rsidR="00594917" w:rsidRPr="00902230">
        <w:rPr>
          <w:rFonts w:ascii="Calibri" w:hAnsi="Calibri" w:cs="Arial"/>
          <w:sz w:val="22"/>
          <w:szCs w:val="22"/>
        </w:rPr>
        <w:t>dla jednego uczestnika podczas jednego dnia szkoleniowego</w:t>
      </w:r>
      <w:r w:rsidR="00594917">
        <w:rPr>
          <w:rFonts w:ascii="Calibri" w:hAnsi="Calibri" w:cs="Arial"/>
          <w:sz w:val="22"/>
          <w:szCs w:val="22"/>
        </w:rPr>
        <w:t xml:space="preserve"> </w:t>
      </w:r>
    </w:p>
    <w:p w:rsidR="003919CF" w:rsidRPr="00902230" w:rsidRDefault="003919CF" w:rsidP="003919CF">
      <w:pPr>
        <w:pStyle w:val="NormalnyWeb"/>
        <w:spacing w:before="120" w:beforeAutospacing="0" w:after="12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Informacje ogólne:</w:t>
      </w:r>
    </w:p>
    <w:p w:rsidR="003919CF" w:rsidRPr="00902230" w:rsidRDefault="003919CF" w:rsidP="003919C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>Każdy z Oferentów może złożyć tylko jedną ofertę</w:t>
      </w:r>
      <w:r w:rsidR="002B7E0D">
        <w:rPr>
          <w:rFonts w:ascii="Calibri" w:hAnsi="Calibri" w:cs="Arial"/>
          <w:sz w:val="22"/>
          <w:szCs w:val="22"/>
        </w:rPr>
        <w:t>.</w:t>
      </w:r>
    </w:p>
    <w:p w:rsidR="003919CF" w:rsidRPr="00902230" w:rsidRDefault="003919CF" w:rsidP="003919C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Szczegółowych informacji dotyczących niniejszego postępowania udziela</w:t>
      </w:r>
      <w:r w:rsidR="00B5799B">
        <w:rPr>
          <w:rFonts w:ascii="Calibri" w:hAnsi="Calibri" w:cs="Arial"/>
          <w:b/>
          <w:sz w:val="22"/>
          <w:szCs w:val="22"/>
        </w:rPr>
        <w:t xml:space="preserve"> Karolina Budzińska</w:t>
      </w:r>
      <w:r w:rsidRPr="00902230">
        <w:rPr>
          <w:rFonts w:ascii="Calibri" w:hAnsi="Calibri" w:cs="Arial"/>
          <w:b/>
          <w:sz w:val="22"/>
          <w:szCs w:val="22"/>
        </w:rPr>
        <w:t xml:space="preserve">, tel. </w:t>
      </w:r>
      <w:r w:rsidR="00B5799B">
        <w:rPr>
          <w:rFonts w:ascii="Calibri" w:hAnsi="Calibri" w:cs="Arial"/>
          <w:b/>
          <w:sz w:val="22"/>
          <w:szCs w:val="22"/>
        </w:rPr>
        <w:t>81 855 14 20</w:t>
      </w:r>
      <w:r w:rsidRPr="00902230">
        <w:rPr>
          <w:rFonts w:ascii="Calibri" w:hAnsi="Calibri" w:cs="Arial"/>
          <w:b/>
          <w:sz w:val="22"/>
          <w:szCs w:val="22"/>
        </w:rPr>
        <w:t xml:space="preserve">, e-mail: </w:t>
      </w:r>
      <w:r w:rsidR="00B5799B">
        <w:rPr>
          <w:rFonts w:ascii="Calibri" w:hAnsi="Calibri" w:cs="Arial"/>
          <w:b/>
          <w:sz w:val="22"/>
          <w:szCs w:val="22"/>
        </w:rPr>
        <w:t>karolina.budzinska</w:t>
      </w:r>
      <w:r w:rsidRPr="00902230">
        <w:rPr>
          <w:rFonts w:ascii="Calibri" w:hAnsi="Calibri" w:cs="Arial"/>
          <w:b/>
          <w:sz w:val="22"/>
          <w:szCs w:val="22"/>
        </w:rPr>
        <w:t xml:space="preserve">@lfr.lublin.pl  </w:t>
      </w: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2435F9" w:rsidRDefault="002435F9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2435F9" w:rsidRDefault="002435F9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2435F9" w:rsidRDefault="002435F9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2435F9" w:rsidRDefault="002435F9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b/>
          <w:sz w:val="22"/>
          <w:szCs w:val="22"/>
        </w:rPr>
      </w:pPr>
      <w:r w:rsidRPr="00902230">
        <w:rPr>
          <w:rFonts w:ascii="Calibri" w:hAnsi="Calibri" w:cs="Arial"/>
          <w:b/>
          <w:sz w:val="22"/>
          <w:szCs w:val="22"/>
        </w:rPr>
        <w:t>Termin i miejsce składania ofert:</w:t>
      </w:r>
    </w:p>
    <w:p w:rsidR="003919CF" w:rsidRPr="00902230" w:rsidRDefault="003919CF" w:rsidP="003919CF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902230">
        <w:rPr>
          <w:rFonts w:ascii="Calibri" w:hAnsi="Calibri" w:cs="Arial"/>
          <w:sz w:val="22"/>
          <w:szCs w:val="22"/>
        </w:rPr>
        <w:t xml:space="preserve">Osoby zainteresowane złożeniem oferty prosimy o wypełnienie i przesłanie wypełnionego formularza oferty wraz z załącznikami (skan) na adres e-mail: </w:t>
      </w:r>
      <w:hyperlink r:id="rId8" w:history="1">
        <w:r w:rsidR="00B5799B" w:rsidRPr="00813E81">
          <w:rPr>
            <w:rStyle w:val="Hipercze"/>
            <w:rFonts w:ascii="Calibri" w:hAnsi="Calibri" w:cs="Arial"/>
            <w:sz w:val="22"/>
            <w:szCs w:val="22"/>
          </w:rPr>
          <w:t>karolina.budzinska@lfr.lublin.pl</w:t>
        </w:r>
      </w:hyperlink>
      <w:r w:rsidRPr="00902230">
        <w:rPr>
          <w:rFonts w:ascii="Calibri" w:hAnsi="Calibri" w:cs="Arial"/>
          <w:sz w:val="22"/>
          <w:szCs w:val="22"/>
        </w:rPr>
        <w:t xml:space="preserve"> </w:t>
      </w:r>
      <w:r w:rsidR="00EF625B">
        <w:rPr>
          <w:rFonts w:ascii="Calibri" w:hAnsi="Calibri" w:cs="Arial"/>
          <w:sz w:val="22"/>
          <w:szCs w:val="22"/>
        </w:rPr>
        <w:t xml:space="preserve">w </w:t>
      </w:r>
      <w:r w:rsidRPr="00902230">
        <w:rPr>
          <w:rFonts w:ascii="Calibri" w:hAnsi="Calibri" w:cs="Arial"/>
          <w:sz w:val="22"/>
          <w:szCs w:val="22"/>
        </w:rPr>
        <w:t xml:space="preserve">terminie </w:t>
      </w:r>
      <w:r w:rsidRPr="00902230">
        <w:rPr>
          <w:rFonts w:ascii="Calibri" w:hAnsi="Calibri" w:cs="Arial"/>
          <w:sz w:val="22"/>
          <w:szCs w:val="22"/>
        </w:rPr>
        <w:br/>
        <w:t xml:space="preserve">do </w:t>
      </w:r>
      <w:r w:rsidR="002435F9">
        <w:rPr>
          <w:rFonts w:ascii="Calibri" w:hAnsi="Calibri" w:cs="Arial"/>
          <w:b/>
          <w:sz w:val="22"/>
          <w:szCs w:val="22"/>
          <w:u w:val="single"/>
        </w:rPr>
        <w:t xml:space="preserve">1.09.2021 </w:t>
      </w:r>
      <w:r w:rsidR="00B5799B">
        <w:rPr>
          <w:rFonts w:ascii="Calibri" w:hAnsi="Calibri" w:cs="Arial"/>
          <w:b/>
          <w:sz w:val="22"/>
          <w:szCs w:val="22"/>
          <w:u w:val="single"/>
        </w:rPr>
        <w:t xml:space="preserve"> godz. 13</w:t>
      </w:r>
      <w:r w:rsidR="00EF625B">
        <w:rPr>
          <w:rFonts w:ascii="Calibri" w:hAnsi="Calibri" w:cs="Arial"/>
          <w:b/>
          <w:sz w:val="22"/>
          <w:szCs w:val="22"/>
          <w:u w:val="single"/>
        </w:rPr>
        <w:t>:00</w:t>
      </w: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EF625B" w:rsidRPr="00A44190" w:rsidRDefault="00EF625B" w:rsidP="00EF625B">
      <w:pPr>
        <w:spacing w:before="100" w:beforeAutospacing="1" w:after="100" w:afterAutospacing="1"/>
        <w:jc w:val="both"/>
        <w:rPr>
          <w:rFonts w:ascii="Calibri" w:hAnsi="Calibri"/>
          <w:b/>
          <w:bCs/>
          <w:iCs/>
        </w:rPr>
      </w:pPr>
      <w:r w:rsidRPr="00A44190">
        <w:rPr>
          <w:rFonts w:ascii="Calibri" w:hAnsi="Calibri"/>
          <w:b/>
          <w:bCs/>
          <w:iCs/>
        </w:rPr>
        <w:t>Do oferty należy dołączyć nw. załączniki:</w:t>
      </w:r>
    </w:p>
    <w:p w:rsidR="00124F69" w:rsidRPr="00124F69" w:rsidRDefault="00EF625B" w:rsidP="00124F69">
      <w:pPr>
        <w:pStyle w:val="Akapitzlist1"/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24F69">
        <w:rPr>
          <w:rFonts w:asciiTheme="minorHAnsi" w:hAnsiTheme="minorHAnsi" w:cs="Arial"/>
          <w:sz w:val="22"/>
          <w:szCs w:val="22"/>
        </w:rPr>
        <w:t>Oświadczenie o braku występowania powiązań kapitałowych lub osobowych z Zamawiającym</w:t>
      </w:r>
    </w:p>
    <w:p w:rsidR="00124F69" w:rsidRPr="00124F69" w:rsidRDefault="00124F69" w:rsidP="00124F69">
      <w:pPr>
        <w:pStyle w:val="Akapitzlist1"/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>
        <w:rPr>
          <w:rFonts w:asciiTheme="minorHAnsi" w:eastAsia="Calibri" w:hAnsiTheme="minorHAnsi" w:cs="Arial"/>
          <w:sz w:val="22"/>
          <w:szCs w:val="22"/>
        </w:rPr>
        <w:t>Oświadczenie</w:t>
      </w:r>
      <w:r w:rsidRPr="00124F69">
        <w:rPr>
          <w:rFonts w:asciiTheme="minorHAnsi" w:eastAsia="Calibri" w:hAnsiTheme="minorHAnsi" w:cs="Arial"/>
          <w:sz w:val="22"/>
          <w:szCs w:val="22"/>
        </w:rPr>
        <w:t xml:space="preserve"> odnośnie </w:t>
      </w:r>
      <w:r w:rsidRPr="00124F69">
        <w:rPr>
          <w:rFonts w:asciiTheme="minorHAnsi" w:hAnsiTheme="minorHAnsi" w:cs="Arial"/>
          <w:sz w:val="22"/>
          <w:szCs w:val="22"/>
        </w:rPr>
        <w:t>obowiązku informacyjnego przewidzianego w art. 13 lub 14 RODO</w:t>
      </w:r>
    </w:p>
    <w:p w:rsidR="00124F69" w:rsidRPr="00A44190" w:rsidRDefault="00124F69" w:rsidP="00124F69">
      <w:pPr>
        <w:pStyle w:val="Akapitzlist1"/>
        <w:spacing w:before="100" w:beforeAutospacing="1" w:after="100" w:afterAutospacing="1" w:line="276" w:lineRule="auto"/>
        <w:ind w:left="360"/>
        <w:contextualSpacing/>
        <w:jc w:val="both"/>
        <w:rPr>
          <w:rFonts w:ascii="Calibri" w:hAnsi="Calibri"/>
          <w:sz w:val="22"/>
          <w:szCs w:val="22"/>
          <w:lang w:eastAsia="pl-PL"/>
        </w:rPr>
      </w:pPr>
    </w:p>
    <w:p w:rsidR="003919CF" w:rsidRPr="00EF625B" w:rsidRDefault="003919CF" w:rsidP="00EF625B">
      <w:pPr>
        <w:pStyle w:val="NormalnyWeb"/>
        <w:spacing w:before="12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3919CF" w:rsidRPr="00902230" w:rsidRDefault="003919CF" w:rsidP="003919CF">
      <w:pPr>
        <w:pStyle w:val="NormalnyWeb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</w:p>
    <w:p w:rsidR="001D5791" w:rsidRPr="00827253" w:rsidRDefault="001D5791" w:rsidP="001D5791">
      <w:pPr>
        <w:pStyle w:val="Nagwek2"/>
        <w:ind w:left="708"/>
        <w:jc w:val="both"/>
        <w:rPr>
          <w:rFonts w:asciiTheme="minorHAnsi" w:hAnsiTheme="minorHAnsi"/>
          <w:b w:val="0"/>
          <w:sz w:val="22"/>
          <w:szCs w:val="22"/>
        </w:rPr>
      </w:pPr>
    </w:p>
    <w:p w:rsidR="006A1791" w:rsidRPr="006A1791" w:rsidRDefault="006A1791" w:rsidP="005C120F">
      <w:pPr>
        <w:pStyle w:val="Nagwek2"/>
        <w:jc w:val="both"/>
        <w:rPr>
          <w:rFonts w:asciiTheme="minorHAnsi" w:hAnsiTheme="minorHAnsi"/>
          <w:b w:val="0"/>
          <w:sz w:val="22"/>
          <w:szCs w:val="22"/>
        </w:rPr>
      </w:pPr>
    </w:p>
    <w:p w:rsidR="00945574" w:rsidRDefault="00945574" w:rsidP="00945574"/>
    <w:sectPr w:rsidR="00945574" w:rsidSect="00A410B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36B" w:rsidRDefault="0080336B" w:rsidP="00945574">
      <w:pPr>
        <w:spacing w:after="0" w:line="240" w:lineRule="auto"/>
      </w:pPr>
      <w:r>
        <w:separator/>
      </w:r>
    </w:p>
  </w:endnote>
  <w:endnote w:type="continuationSeparator" w:id="0">
    <w:p w:rsidR="0080336B" w:rsidRDefault="0080336B" w:rsidP="0094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36B" w:rsidRDefault="0080336B" w:rsidP="00945574">
      <w:pPr>
        <w:spacing w:after="0" w:line="240" w:lineRule="auto"/>
      </w:pPr>
      <w:r>
        <w:separator/>
      </w:r>
    </w:p>
  </w:footnote>
  <w:footnote w:type="continuationSeparator" w:id="0">
    <w:p w:rsidR="0080336B" w:rsidRDefault="0080336B" w:rsidP="0094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74" w:rsidRDefault="00945574">
    <w:pPr>
      <w:pStyle w:val="Nagwek"/>
    </w:pPr>
  </w:p>
  <w:p w:rsidR="00945574" w:rsidRDefault="0094557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E50"/>
    <w:multiLevelType w:val="hybridMultilevel"/>
    <w:tmpl w:val="AED82E10"/>
    <w:lvl w:ilvl="0" w:tplc="9BB4E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9D"/>
    <w:multiLevelType w:val="hybridMultilevel"/>
    <w:tmpl w:val="B21C71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41563510"/>
    <w:multiLevelType w:val="hybridMultilevel"/>
    <w:tmpl w:val="ED00A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82CE6"/>
    <w:multiLevelType w:val="hybridMultilevel"/>
    <w:tmpl w:val="CE623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B58C4"/>
    <w:multiLevelType w:val="hybridMultilevel"/>
    <w:tmpl w:val="4D808A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666102"/>
    <w:multiLevelType w:val="hybridMultilevel"/>
    <w:tmpl w:val="C5409B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A1532BE"/>
    <w:multiLevelType w:val="hybridMultilevel"/>
    <w:tmpl w:val="C7B60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72DE9"/>
    <w:multiLevelType w:val="hybridMultilevel"/>
    <w:tmpl w:val="DBC6C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45574"/>
    <w:rsid w:val="00051122"/>
    <w:rsid w:val="00087CC7"/>
    <w:rsid w:val="000D4A0E"/>
    <w:rsid w:val="00124F69"/>
    <w:rsid w:val="001D5791"/>
    <w:rsid w:val="002435F9"/>
    <w:rsid w:val="002618F2"/>
    <w:rsid w:val="002B7E0D"/>
    <w:rsid w:val="003919CF"/>
    <w:rsid w:val="00511DEB"/>
    <w:rsid w:val="00525398"/>
    <w:rsid w:val="00594917"/>
    <w:rsid w:val="005C120F"/>
    <w:rsid w:val="006A1791"/>
    <w:rsid w:val="0080336B"/>
    <w:rsid w:val="008112D2"/>
    <w:rsid w:val="0083022D"/>
    <w:rsid w:val="00856C32"/>
    <w:rsid w:val="00915FEE"/>
    <w:rsid w:val="00945574"/>
    <w:rsid w:val="00A410B3"/>
    <w:rsid w:val="00A96D5D"/>
    <w:rsid w:val="00B2275E"/>
    <w:rsid w:val="00B55E6D"/>
    <w:rsid w:val="00B5799B"/>
    <w:rsid w:val="00BB3248"/>
    <w:rsid w:val="00C96F82"/>
    <w:rsid w:val="00D15A91"/>
    <w:rsid w:val="00D96786"/>
    <w:rsid w:val="00DC6878"/>
    <w:rsid w:val="00EE1CBE"/>
    <w:rsid w:val="00EF625B"/>
    <w:rsid w:val="00F8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0B3"/>
  </w:style>
  <w:style w:type="paragraph" w:styleId="Nagwek2">
    <w:name w:val="heading 2"/>
    <w:basedOn w:val="Normalny"/>
    <w:link w:val="Nagwek2Znak"/>
    <w:unhideWhenUsed/>
    <w:qFormat/>
    <w:rsid w:val="005C1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74"/>
  </w:style>
  <w:style w:type="paragraph" w:styleId="Stopka">
    <w:name w:val="footer"/>
    <w:basedOn w:val="Normalny"/>
    <w:link w:val="StopkaZnak"/>
    <w:uiPriority w:val="99"/>
    <w:semiHidden/>
    <w:unhideWhenUsed/>
    <w:rsid w:val="0094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5574"/>
  </w:style>
  <w:style w:type="paragraph" w:styleId="Tekstdymka">
    <w:name w:val="Balloon Text"/>
    <w:basedOn w:val="Normalny"/>
    <w:link w:val="TekstdymkaZnak"/>
    <w:uiPriority w:val="99"/>
    <w:semiHidden/>
    <w:unhideWhenUsed/>
    <w:rsid w:val="0094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5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5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85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12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6A17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3919CF"/>
    <w:rPr>
      <w:color w:val="0563C1"/>
      <w:u w:val="single"/>
    </w:rPr>
  </w:style>
  <w:style w:type="paragraph" w:customStyle="1" w:styleId="Akapitzlist1">
    <w:name w:val="Akapit z listą1"/>
    <w:aliases w:val="Paragraf"/>
    <w:basedOn w:val="Normalny"/>
    <w:link w:val="AkapitzlistZnak"/>
    <w:uiPriority w:val="34"/>
    <w:qFormat/>
    <w:rsid w:val="00EF62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aragraf Znak"/>
    <w:link w:val="Akapitzlist1"/>
    <w:uiPriority w:val="34"/>
    <w:locked/>
    <w:rsid w:val="00EF625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24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budzinska@lfr.lub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771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20</vt:i4>
      </vt:variant>
    </vt:vector>
  </HeadingPairs>
  <TitlesOfParts>
    <vt:vector size="21" baseType="lpstr">
      <vt:lpstr/>
      <vt:lpstr>    Część I – wynajem Sali szkoleniowej dostosowanej do potrzeb osób z niepełnospraw</vt:lpstr>
      <vt:lpstr>    Miejsce świadczenia usługi: Krasnystaw </vt:lpstr>
      <vt:lpstr>    Łączna liczba godzin usługi: 100h (44h teoria, 56h praktyka) / 1 szkolenie</vt:lpstr>
      <vt:lpstr>    Czas realizacji usługi: VI – IX. 2021r.</vt:lpstr>
      <vt:lpstr>    Część II – Catering tj. przerwa kawowa oraz ciepły posiłek (dwu daniowy obiad) n</vt:lpstr>
      <vt:lpstr>    Przerwa kawowa - porcja dzienna: </vt:lpstr>
      <vt:lpstr>    woda niegazowana 0,5 l/osoba</vt:lpstr>
      <vt:lpstr>    woda gazowana 0,5 l /osoba</vt:lpstr>
      <vt:lpstr>    kawa  rozpuszczalna 0,5 l /osoba</vt:lpstr>
      <vt:lpstr>    kawa  mielona 0,5 l /osoba</vt:lpstr>
      <vt:lpstr>    herbata (min. 3 smaki) 0,5 l /osoba</vt:lpstr>
      <vt:lpstr>    3 rodzaje ciastek kruchych, min 100g/osoba</vt:lpstr>
      <vt:lpstr>    cukier, śmietanka do kawy wg potrzeb</vt:lpstr>
      <vt:lpstr>    Serwowane w naczyniach jednorazowych/ wielorazowego użytku dostarczonych przez o</vt:lpstr>
      <vt:lpstr>    </vt:lpstr>
      <vt:lpstr>    Miejsce świadczenia usługi: Krasnystaw</vt:lpstr>
      <vt:lpstr>    Łączna liczba osobodni usługi: 91. Zamawiający dopuszcza zmianę ilości osobodni </vt:lpstr>
      <vt:lpstr>    Czas realizacji usługi: VI – IX. 2021r.</vt:lpstr>
      <vt:lpstr>    </vt:lpstr>
      <vt:lpstr>    </vt:lpstr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8</cp:revision>
  <dcterms:created xsi:type="dcterms:W3CDTF">2021-06-18T07:38:00Z</dcterms:created>
  <dcterms:modified xsi:type="dcterms:W3CDTF">2021-08-24T10:55:00Z</dcterms:modified>
</cp:coreProperties>
</file>